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D5FF" w14:textId="73932BBD" w:rsidR="003B366C" w:rsidRDefault="003B366C" w:rsidP="003B366C">
      <w:pPr>
        <w:spacing w:after="0" w:line="276" w:lineRule="auto"/>
        <w:jc w:val="both"/>
        <w:rPr>
          <w:rFonts w:ascii="Times New Roman" w:hAnsi="Times New Roman" w:cs="Times New Roman"/>
          <w:b/>
          <w:sz w:val="28"/>
          <w:szCs w:val="28"/>
        </w:rPr>
      </w:pPr>
      <w:r w:rsidRPr="0052632F">
        <w:rPr>
          <w:rFonts w:ascii="Times New Roman" w:hAnsi="Times New Roman" w:cs="Times New Roman"/>
          <w:b/>
          <w:sz w:val="28"/>
          <w:szCs w:val="28"/>
        </w:rPr>
        <w:t xml:space="preserve">Критерии </w:t>
      </w:r>
      <w:proofErr w:type="spellStart"/>
      <w:r>
        <w:rPr>
          <w:rFonts w:ascii="Times New Roman" w:hAnsi="Times New Roman" w:cs="Times New Roman"/>
          <w:b/>
          <w:sz w:val="28"/>
          <w:szCs w:val="28"/>
        </w:rPr>
        <w:t>пред</w:t>
      </w:r>
      <w:r w:rsidRPr="0052632F">
        <w:rPr>
          <w:rFonts w:ascii="Times New Roman" w:hAnsi="Times New Roman" w:cs="Times New Roman"/>
          <w:b/>
          <w:sz w:val="28"/>
          <w:szCs w:val="28"/>
        </w:rPr>
        <w:t>квал</w:t>
      </w:r>
      <w:r>
        <w:rPr>
          <w:rFonts w:ascii="Times New Roman" w:hAnsi="Times New Roman" w:cs="Times New Roman"/>
          <w:b/>
          <w:sz w:val="28"/>
          <w:szCs w:val="28"/>
        </w:rPr>
        <w:t>ификационного</w:t>
      </w:r>
      <w:proofErr w:type="spellEnd"/>
      <w:r>
        <w:rPr>
          <w:rFonts w:ascii="Times New Roman" w:hAnsi="Times New Roman" w:cs="Times New Roman"/>
          <w:b/>
          <w:sz w:val="28"/>
          <w:szCs w:val="28"/>
        </w:rPr>
        <w:t xml:space="preserve"> </w:t>
      </w:r>
      <w:r w:rsidR="008611DE">
        <w:rPr>
          <w:rFonts w:ascii="Times New Roman" w:hAnsi="Times New Roman" w:cs="Times New Roman"/>
          <w:b/>
          <w:sz w:val="28"/>
          <w:szCs w:val="28"/>
        </w:rPr>
        <w:t xml:space="preserve">и технического </w:t>
      </w:r>
      <w:r>
        <w:rPr>
          <w:rFonts w:ascii="Times New Roman" w:hAnsi="Times New Roman" w:cs="Times New Roman"/>
          <w:b/>
          <w:sz w:val="28"/>
          <w:szCs w:val="28"/>
        </w:rPr>
        <w:t>отбор</w:t>
      </w:r>
      <w:r w:rsidR="008611DE">
        <w:rPr>
          <w:rFonts w:ascii="Times New Roman" w:hAnsi="Times New Roman" w:cs="Times New Roman"/>
          <w:b/>
          <w:sz w:val="28"/>
          <w:szCs w:val="28"/>
        </w:rPr>
        <w:t>ов</w:t>
      </w:r>
      <w:r>
        <w:rPr>
          <w:rFonts w:ascii="Times New Roman" w:hAnsi="Times New Roman" w:cs="Times New Roman"/>
          <w:b/>
          <w:sz w:val="28"/>
          <w:szCs w:val="28"/>
        </w:rPr>
        <w:t xml:space="preserve"> участников</w:t>
      </w:r>
      <w:r w:rsidRPr="0052632F">
        <w:rPr>
          <w:rFonts w:ascii="Times New Roman" w:hAnsi="Times New Roman" w:cs="Times New Roman"/>
          <w:b/>
          <w:sz w:val="28"/>
          <w:szCs w:val="28"/>
        </w:rPr>
        <w:t xml:space="preserve"> / </w:t>
      </w:r>
    </w:p>
    <w:p w14:paraId="6840D600" w14:textId="73E77592" w:rsidR="003B366C" w:rsidRPr="008611DE" w:rsidRDefault="003B366C" w:rsidP="003B366C">
      <w:pPr>
        <w:spacing w:after="0" w:line="276" w:lineRule="auto"/>
        <w:jc w:val="both"/>
        <w:rPr>
          <w:rFonts w:ascii="Times New Roman" w:hAnsi="Times New Roman" w:cs="Times New Roman"/>
          <w:b/>
          <w:sz w:val="28"/>
          <w:szCs w:val="28"/>
          <w:lang w:val="en-US"/>
        </w:rPr>
      </w:pPr>
      <w:r w:rsidRPr="008611DE">
        <w:rPr>
          <w:rFonts w:ascii="Times New Roman" w:hAnsi="Times New Roman" w:cs="Times New Roman"/>
          <w:b/>
          <w:sz w:val="28"/>
          <w:szCs w:val="28"/>
          <w:lang w:val="en-US"/>
        </w:rPr>
        <w:t xml:space="preserve">Bidders </w:t>
      </w:r>
      <w:r w:rsidR="008611DE">
        <w:rPr>
          <w:rFonts w:ascii="Times New Roman" w:hAnsi="Times New Roman" w:cs="Times New Roman"/>
          <w:b/>
          <w:sz w:val="28"/>
          <w:szCs w:val="28"/>
          <w:lang w:val="en-US"/>
        </w:rPr>
        <w:t>Prequali</w:t>
      </w:r>
      <w:r w:rsidR="009A5675">
        <w:rPr>
          <w:rFonts w:ascii="Times New Roman" w:hAnsi="Times New Roman" w:cs="Times New Roman"/>
          <w:b/>
          <w:sz w:val="28"/>
          <w:szCs w:val="28"/>
          <w:lang w:val="en-US"/>
        </w:rPr>
        <w:t>f</w:t>
      </w:r>
      <w:r w:rsidR="008611DE">
        <w:rPr>
          <w:rFonts w:ascii="Times New Roman" w:hAnsi="Times New Roman" w:cs="Times New Roman"/>
          <w:b/>
          <w:sz w:val="28"/>
          <w:szCs w:val="28"/>
          <w:lang w:val="en-US"/>
        </w:rPr>
        <w:t xml:space="preserve">ication and Technical </w:t>
      </w:r>
      <w:r w:rsidRPr="008611DE">
        <w:rPr>
          <w:rFonts w:ascii="Times New Roman" w:hAnsi="Times New Roman" w:cs="Times New Roman"/>
          <w:b/>
          <w:sz w:val="28"/>
          <w:szCs w:val="28"/>
          <w:lang w:val="en-US"/>
        </w:rPr>
        <w:t>Evaluation Criteria</w:t>
      </w:r>
    </w:p>
    <w:p w14:paraId="6840D601" w14:textId="77777777" w:rsidR="003B366C" w:rsidRPr="008611DE" w:rsidRDefault="003B366C" w:rsidP="003B366C">
      <w:pPr>
        <w:spacing w:after="0" w:line="276" w:lineRule="auto"/>
        <w:jc w:val="both"/>
        <w:rPr>
          <w:rFonts w:ascii="Times New Roman" w:hAnsi="Times New Roman" w:cs="Times New Roman"/>
          <w:sz w:val="24"/>
          <w:szCs w:val="24"/>
          <w:lang w:val="en-US"/>
        </w:rPr>
      </w:pPr>
    </w:p>
    <w:p w14:paraId="66BB1853" w14:textId="32A10E81" w:rsidR="00EB0706" w:rsidRDefault="008611DE" w:rsidP="00EB0706">
      <w:pPr>
        <w:pStyle w:val="a3"/>
        <w:numPr>
          <w:ilvl w:val="0"/>
          <w:numId w:val="2"/>
        </w:numPr>
        <w:spacing w:after="0" w:line="240" w:lineRule="auto"/>
        <w:jc w:val="both"/>
        <w:rPr>
          <w:rFonts w:ascii="Times New Roman" w:hAnsi="Times New Roman" w:cs="Times New Roman"/>
          <w:sz w:val="24"/>
          <w:szCs w:val="24"/>
          <w:lang w:val="en-US"/>
        </w:rPr>
      </w:pPr>
      <w:r w:rsidRPr="003F52D9">
        <w:rPr>
          <w:rFonts w:ascii="Times New Roman" w:hAnsi="Times New Roman" w:cs="Times New Roman"/>
          <w:sz w:val="24"/>
          <w:szCs w:val="24"/>
        </w:rPr>
        <w:t>Предоставление</w:t>
      </w:r>
      <w:r w:rsidRPr="00E3052F">
        <w:rPr>
          <w:rFonts w:ascii="Times New Roman" w:hAnsi="Times New Roman" w:cs="Times New Roman"/>
          <w:sz w:val="24"/>
          <w:szCs w:val="24"/>
          <w:lang w:val="en-US"/>
        </w:rPr>
        <w:t xml:space="preserve"> </w:t>
      </w:r>
      <w:proofErr w:type="spellStart"/>
      <w:r w:rsidRPr="003F52D9">
        <w:rPr>
          <w:rFonts w:ascii="Times New Roman" w:hAnsi="Times New Roman" w:cs="Times New Roman"/>
          <w:sz w:val="24"/>
          <w:szCs w:val="24"/>
        </w:rPr>
        <w:t>предквалификационного</w:t>
      </w:r>
      <w:proofErr w:type="spellEnd"/>
      <w:r w:rsidRPr="00E3052F">
        <w:rPr>
          <w:rFonts w:ascii="Times New Roman" w:hAnsi="Times New Roman" w:cs="Times New Roman"/>
          <w:sz w:val="24"/>
          <w:szCs w:val="24"/>
          <w:lang w:val="en-US"/>
        </w:rPr>
        <w:t xml:space="preserve"> </w:t>
      </w:r>
      <w:r w:rsidRPr="003F52D9">
        <w:rPr>
          <w:rFonts w:ascii="Times New Roman" w:hAnsi="Times New Roman" w:cs="Times New Roman"/>
          <w:sz w:val="24"/>
          <w:szCs w:val="24"/>
        </w:rPr>
        <w:t>пакета</w:t>
      </w:r>
      <w:r w:rsidRPr="00E3052F">
        <w:rPr>
          <w:rFonts w:ascii="Times New Roman" w:hAnsi="Times New Roman" w:cs="Times New Roman"/>
          <w:sz w:val="24"/>
          <w:szCs w:val="24"/>
          <w:lang w:val="en-US"/>
        </w:rPr>
        <w:t xml:space="preserve"> </w:t>
      </w:r>
      <w:r w:rsidRPr="003F52D9">
        <w:rPr>
          <w:rFonts w:ascii="Times New Roman" w:hAnsi="Times New Roman" w:cs="Times New Roman"/>
          <w:sz w:val="24"/>
          <w:szCs w:val="24"/>
        </w:rPr>
        <w:t>документов</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и</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технического</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sidRPr="00E3052F">
        <w:rPr>
          <w:rFonts w:ascii="Times New Roman" w:hAnsi="Times New Roman" w:cs="Times New Roman"/>
          <w:sz w:val="24"/>
          <w:szCs w:val="24"/>
          <w:lang w:val="en-US"/>
        </w:rPr>
        <w:t xml:space="preserve"> </w:t>
      </w:r>
      <w:r w:rsidRPr="003F52D9">
        <w:rPr>
          <w:rFonts w:ascii="Times New Roman" w:hAnsi="Times New Roman" w:cs="Times New Roman"/>
          <w:sz w:val="24"/>
          <w:szCs w:val="24"/>
        </w:rPr>
        <w:t>в</w:t>
      </w:r>
      <w:r w:rsidRPr="00E3052F">
        <w:rPr>
          <w:rFonts w:ascii="Times New Roman" w:hAnsi="Times New Roman" w:cs="Times New Roman"/>
          <w:sz w:val="24"/>
          <w:szCs w:val="24"/>
          <w:lang w:val="en-US"/>
        </w:rPr>
        <w:t xml:space="preserve"> </w:t>
      </w:r>
      <w:r w:rsidRPr="003F52D9">
        <w:rPr>
          <w:rFonts w:ascii="Times New Roman" w:hAnsi="Times New Roman" w:cs="Times New Roman"/>
          <w:sz w:val="24"/>
          <w:szCs w:val="24"/>
        </w:rPr>
        <w:t>соответствии</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с</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Запросом</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тендерного</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и</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инструкциями</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по</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предоставлению</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и</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оформлению</w:t>
      </w:r>
      <w:r w:rsidRPr="00E3052F">
        <w:rPr>
          <w:rFonts w:ascii="Times New Roman" w:hAnsi="Times New Roman" w:cs="Times New Roman"/>
          <w:sz w:val="24"/>
          <w:szCs w:val="24"/>
          <w:lang w:val="en-US"/>
        </w:rPr>
        <w:t xml:space="preserve"> </w:t>
      </w:r>
      <w:r>
        <w:rPr>
          <w:rFonts w:ascii="Times New Roman" w:hAnsi="Times New Roman" w:cs="Times New Roman"/>
          <w:sz w:val="24"/>
          <w:szCs w:val="24"/>
        </w:rPr>
        <w:t>документов</w:t>
      </w:r>
      <w:r w:rsidRPr="00E3052F">
        <w:rPr>
          <w:rFonts w:ascii="Times New Roman" w:hAnsi="Times New Roman" w:cs="Times New Roman"/>
          <w:sz w:val="24"/>
          <w:szCs w:val="24"/>
          <w:lang w:val="en-US"/>
        </w:rPr>
        <w:t xml:space="preserve"> / </w:t>
      </w:r>
      <w:r w:rsidRPr="003F52D9">
        <w:rPr>
          <w:rFonts w:ascii="Times New Roman" w:hAnsi="Times New Roman" w:cs="Times New Roman"/>
          <w:sz w:val="24"/>
          <w:szCs w:val="24"/>
          <w:lang w:val="en-US"/>
        </w:rPr>
        <w:t>Submission</w:t>
      </w:r>
      <w:r w:rsidRPr="00E3052F">
        <w:rPr>
          <w:rFonts w:ascii="Times New Roman" w:hAnsi="Times New Roman" w:cs="Times New Roman"/>
          <w:sz w:val="24"/>
          <w:szCs w:val="24"/>
          <w:lang w:val="en-US"/>
        </w:rPr>
        <w:t xml:space="preserve"> </w:t>
      </w:r>
      <w:r w:rsidRPr="003F52D9">
        <w:rPr>
          <w:rFonts w:ascii="Times New Roman" w:hAnsi="Times New Roman" w:cs="Times New Roman"/>
          <w:sz w:val="24"/>
          <w:szCs w:val="24"/>
          <w:lang w:val="en-US"/>
        </w:rPr>
        <w:t>of</w:t>
      </w:r>
      <w:r w:rsidRPr="00E3052F">
        <w:rPr>
          <w:rFonts w:ascii="Times New Roman" w:hAnsi="Times New Roman" w:cs="Times New Roman"/>
          <w:sz w:val="24"/>
          <w:szCs w:val="24"/>
          <w:lang w:val="en-US"/>
        </w:rPr>
        <w:t xml:space="preserve"> </w:t>
      </w:r>
      <w:r w:rsidRPr="003F52D9">
        <w:rPr>
          <w:rFonts w:ascii="Times New Roman" w:hAnsi="Times New Roman" w:cs="Times New Roman"/>
          <w:sz w:val="24"/>
          <w:szCs w:val="24"/>
          <w:lang w:val="en-US"/>
        </w:rPr>
        <w:t>pre</w:t>
      </w:r>
      <w:r w:rsidRPr="00E3052F">
        <w:rPr>
          <w:rFonts w:ascii="Times New Roman" w:hAnsi="Times New Roman" w:cs="Times New Roman"/>
          <w:sz w:val="24"/>
          <w:szCs w:val="24"/>
          <w:lang w:val="en-US"/>
        </w:rPr>
        <w:t>-</w:t>
      </w:r>
      <w:r w:rsidRPr="003F52D9">
        <w:rPr>
          <w:rFonts w:ascii="Times New Roman" w:hAnsi="Times New Roman" w:cs="Times New Roman"/>
          <w:sz w:val="24"/>
          <w:szCs w:val="24"/>
          <w:lang w:val="en-US"/>
        </w:rPr>
        <w:t>qualification</w:t>
      </w:r>
      <w:r w:rsidRPr="00E3052F">
        <w:rPr>
          <w:rFonts w:ascii="Times New Roman" w:hAnsi="Times New Roman" w:cs="Times New Roman"/>
          <w:sz w:val="24"/>
          <w:szCs w:val="24"/>
          <w:lang w:val="en-US"/>
        </w:rPr>
        <w:t xml:space="preserve"> </w:t>
      </w:r>
      <w:r w:rsidRPr="003F52D9">
        <w:rPr>
          <w:rFonts w:ascii="Times New Roman" w:hAnsi="Times New Roman" w:cs="Times New Roman"/>
          <w:sz w:val="24"/>
          <w:szCs w:val="24"/>
          <w:lang w:val="en-US"/>
        </w:rPr>
        <w:t>documents</w:t>
      </w:r>
      <w:r w:rsidRPr="00E3052F">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E3052F">
        <w:rPr>
          <w:rFonts w:ascii="Times New Roman" w:hAnsi="Times New Roman" w:cs="Times New Roman"/>
          <w:sz w:val="24"/>
          <w:szCs w:val="24"/>
          <w:lang w:val="en-US"/>
        </w:rPr>
        <w:t xml:space="preserve"> </w:t>
      </w:r>
      <w:r>
        <w:rPr>
          <w:rFonts w:ascii="Times New Roman" w:hAnsi="Times New Roman" w:cs="Times New Roman"/>
          <w:sz w:val="24"/>
          <w:szCs w:val="24"/>
          <w:lang w:val="en-US"/>
        </w:rPr>
        <w:t>technical</w:t>
      </w:r>
      <w:r w:rsidRPr="00E3052F">
        <w:rPr>
          <w:rFonts w:ascii="Times New Roman" w:hAnsi="Times New Roman" w:cs="Times New Roman"/>
          <w:sz w:val="24"/>
          <w:szCs w:val="24"/>
          <w:lang w:val="en-US"/>
        </w:rPr>
        <w:t xml:space="preserve"> </w:t>
      </w:r>
      <w:r>
        <w:rPr>
          <w:rFonts w:ascii="Times New Roman" w:hAnsi="Times New Roman" w:cs="Times New Roman"/>
          <w:sz w:val="24"/>
          <w:szCs w:val="24"/>
          <w:lang w:val="en-US"/>
        </w:rPr>
        <w:t>proposal</w:t>
      </w:r>
      <w:r w:rsidRPr="00E3052F">
        <w:rPr>
          <w:rFonts w:ascii="Times New Roman" w:hAnsi="Times New Roman" w:cs="Times New Roman"/>
          <w:sz w:val="24"/>
          <w:szCs w:val="24"/>
          <w:lang w:val="en-US"/>
        </w:rPr>
        <w:t xml:space="preserve"> </w:t>
      </w:r>
      <w:r w:rsidRPr="003F52D9">
        <w:rPr>
          <w:rFonts w:ascii="Times New Roman" w:hAnsi="Times New Roman" w:cs="Times New Roman"/>
          <w:sz w:val="24"/>
          <w:szCs w:val="24"/>
          <w:lang w:val="en-US"/>
        </w:rPr>
        <w:t>in</w:t>
      </w:r>
      <w:r w:rsidRPr="00E3052F">
        <w:rPr>
          <w:rFonts w:ascii="Times New Roman" w:hAnsi="Times New Roman" w:cs="Times New Roman"/>
          <w:sz w:val="24"/>
          <w:szCs w:val="24"/>
          <w:lang w:val="en-US"/>
        </w:rPr>
        <w:t xml:space="preserve"> </w:t>
      </w:r>
      <w:r w:rsidRPr="003F52D9">
        <w:rPr>
          <w:rFonts w:ascii="Times New Roman" w:hAnsi="Times New Roman" w:cs="Times New Roman"/>
          <w:sz w:val="24"/>
          <w:szCs w:val="24"/>
          <w:lang w:val="en-US"/>
        </w:rPr>
        <w:t>accordance</w:t>
      </w:r>
      <w:r w:rsidRPr="00E3052F">
        <w:rPr>
          <w:rFonts w:ascii="Times New Roman" w:hAnsi="Times New Roman" w:cs="Times New Roman"/>
          <w:sz w:val="24"/>
          <w:szCs w:val="24"/>
          <w:lang w:val="en-US"/>
        </w:rPr>
        <w:t xml:space="preserve"> </w:t>
      </w:r>
      <w:r w:rsidRPr="003F52D9">
        <w:rPr>
          <w:rFonts w:ascii="Times New Roman" w:hAnsi="Times New Roman" w:cs="Times New Roman"/>
          <w:sz w:val="24"/>
          <w:szCs w:val="24"/>
          <w:lang w:val="en-US"/>
        </w:rPr>
        <w:t>with</w:t>
      </w:r>
      <w:r w:rsidRPr="00E3052F">
        <w:rPr>
          <w:rFonts w:ascii="Times New Roman" w:hAnsi="Times New Roman" w:cs="Times New Roman"/>
          <w:sz w:val="24"/>
          <w:szCs w:val="24"/>
          <w:lang w:val="en-US"/>
        </w:rPr>
        <w:t xml:space="preserve"> </w:t>
      </w:r>
      <w:r>
        <w:rPr>
          <w:rFonts w:ascii="Times New Roman" w:hAnsi="Times New Roman" w:cs="Times New Roman"/>
          <w:sz w:val="24"/>
          <w:szCs w:val="24"/>
          <w:lang w:val="en-US"/>
        </w:rPr>
        <w:t>Invitation to tender and Instructions of documents preparation and submission.</w:t>
      </w:r>
    </w:p>
    <w:p w14:paraId="5003076C" w14:textId="2B10096C" w:rsidR="00EB0706" w:rsidRPr="00F06908" w:rsidRDefault="00EB0706" w:rsidP="00F06908">
      <w:pPr>
        <w:spacing w:after="0" w:line="240" w:lineRule="auto"/>
        <w:jc w:val="both"/>
        <w:rPr>
          <w:rFonts w:ascii="Times New Roman" w:hAnsi="Times New Roman" w:cs="Times New Roman"/>
          <w:sz w:val="24"/>
          <w:szCs w:val="24"/>
          <w:lang w:val="en-US"/>
        </w:rPr>
      </w:pPr>
    </w:p>
    <w:p w14:paraId="7D1223AA" w14:textId="1AC5DA28" w:rsidR="00F06908" w:rsidRPr="0062796F" w:rsidRDefault="0062796F" w:rsidP="0062796F">
      <w:pPr>
        <w:pStyle w:val="a3"/>
        <w:numPr>
          <w:ilvl w:val="0"/>
          <w:numId w:val="2"/>
        </w:numPr>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rPr>
        <w:t xml:space="preserve">Оператор, привлекаемый для проведения работ, должен иметь опыт предоставления услуг связи не менее 5 (пяти) лет на рынке России. Оператор должен обладать лицензиями связи РФ для предоставления </w:t>
      </w:r>
      <w:proofErr w:type="spellStart"/>
      <w:r w:rsidRPr="0062796F">
        <w:rPr>
          <w:rFonts w:ascii="Times New Roman" w:hAnsi="Times New Roman" w:cs="Times New Roman"/>
          <w:sz w:val="24"/>
          <w:szCs w:val="24"/>
        </w:rPr>
        <w:t>телематических</w:t>
      </w:r>
      <w:proofErr w:type="spellEnd"/>
      <w:r w:rsidRPr="0062796F">
        <w:rPr>
          <w:rFonts w:ascii="Times New Roman" w:hAnsi="Times New Roman" w:cs="Times New Roman"/>
          <w:sz w:val="24"/>
          <w:szCs w:val="24"/>
        </w:rPr>
        <w:t xml:space="preserve"> услуг связи, передачи голоса, видео, зональной и междугородней связи на территории РФ. Оператор обязан предоставить все лицензии и разрешения Министерства связи РФ, требуемые для эксплуатации аппаратуры Оператора. Сотрудники Оператора, привлекаемые для производства работ, должны иметь соответствующие лицензии и </w:t>
      </w:r>
      <w:proofErr w:type="gramStart"/>
      <w:r w:rsidRPr="0062796F">
        <w:rPr>
          <w:rFonts w:ascii="Times New Roman" w:hAnsi="Times New Roman" w:cs="Times New Roman"/>
          <w:sz w:val="24"/>
          <w:szCs w:val="24"/>
        </w:rPr>
        <w:t>сертификаты..</w:t>
      </w:r>
      <w:proofErr w:type="gramEnd"/>
      <w:r w:rsidRPr="0062796F">
        <w:rPr>
          <w:rFonts w:ascii="Times New Roman" w:hAnsi="Times New Roman" w:cs="Times New Roman"/>
          <w:sz w:val="24"/>
          <w:szCs w:val="24"/>
        </w:rPr>
        <w:t xml:space="preserve"> / </w:t>
      </w:r>
      <w:proofErr w:type="spellStart"/>
      <w:r w:rsidRPr="0062796F">
        <w:rPr>
          <w:rFonts w:ascii="Times New Roman" w:hAnsi="Times New Roman" w:cs="Times New Roman"/>
          <w:sz w:val="24"/>
          <w:szCs w:val="24"/>
        </w:rPr>
        <w:t>The</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Provider</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shall</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have</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at</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least</w:t>
      </w:r>
      <w:proofErr w:type="spellEnd"/>
      <w:r w:rsidRPr="0062796F">
        <w:rPr>
          <w:rFonts w:ascii="Times New Roman" w:hAnsi="Times New Roman" w:cs="Times New Roman"/>
          <w:sz w:val="24"/>
          <w:szCs w:val="24"/>
        </w:rPr>
        <w:t xml:space="preserve"> 5 </w:t>
      </w:r>
      <w:proofErr w:type="spellStart"/>
      <w:r w:rsidRPr="0062796F">
        <w:rPr>
          <w:rFonts w:ascii="Times New Roman" w:hAnsi="Times New Roman" w:cs="Times New Roman"/>
          <w:sz w:val="24"/>
          <w:szCs w:val="24"/>
        </w:rPr>
        <w:t>years</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of</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experience</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in</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providing</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communication</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services</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in</w:t>
      </w:r>
      <w:proofErr w:type="spellEnd"/>
      <w:r w:rsidRPr="0062796F">
        <w:rPr>
          <w:rFonts w:ascii="Times New Roman" w:hAnsi="Times New Roman" w:cs="Times New Roman"/>
          <w:sz w:val="24"/>
          <w:szCs w:val="24"/>
        </w:rPr>
        <w:t xml:space="preserve"> </w:t>
      </w:r>
      <w:proofErr w:type="spellStart"/>
      <w:r w:rsidRPr="0062796F">
        <w:rPr>
          <w:rFonts w:ascii="Times New Roman" w:hAnsi="Times New Roman" w:cs="Times New Roman"/>
          <w:sz w:val="24"/>
          <w:szCs w:val="24"/>
        </w:rPr>
        <w:t>Russia</w:t>
      </w:r>
      <w:proofErr w:type="spellEnd"/>
      <w:r w:rsidRPr="0062796F">
        <w:rPr>
          <w:rFonts w:ascii="Times New Roman" w:hAnsi="Times New Roman" w:cs="Times New Roman"/>
          <w:sz w:val="24"/>
          <w:szCs w:val="24"/>
        </w:rPr>
        <w:t xml:space="preserve">. </w:t>
      </w:r>
      <w:r w:rsidRPr="0062796F">
        <w:rPr>
          <w:rFonts w:ascii="Times New Roman" w:hAnsi="Times New Roman" w:cs="Times New Roman"/>
          <w:sz w:val="24"/>
          <w:szCs w:val="24"/>
          <w:lang w:val="en-US"/>
        </w:rPr>
        <w:t xml:space="preserve">The Provider shall have RF </w:t>
      </w:r>
      <w:proofErr w:type="spellStart"/>
      <w:r w:rsidRPr="0062796F">
        <w:rPr>
          <w:rFonts w:ascii="Times New Roman" w:hAnsi="Times New Roman" w:cs="Times New Roman"/>
          <w:sz w:val="24"/>
          <w:szCs w:val="24"/>
          <w:lang w:val="en-US"/>
        </w:rPr>
        <w:t>telematic</w:t>
      </w:r>
      <w:proofErr w:type="spellEnd"/>
      <w:r w:rsidRPr="0062796F">
        <w:rPr>
          <w:rFonts w:ascii="Times New Roman" w:hAnsi="Times New Roman" w:cs="Times New Roman"/>
          <w:sz w:val="24"/>
          <w:szCs w:val="24"/>
          <w:lang w:val="en-US"/>
        </w:rPr>
        <w:t xml:space="preserve">, voice, video, zone, and long distance communication service licenses to provide the </w:t>
      </w:r>
      <w:proofErr w:type="gramStart"/>
      <w:r w:rsidRPr="0062796F">
        <w:rPr>
          <w:rFonts w:ascii="Times New Roman" w:hAnsi="Times New Roman" w:cs="Times New Roman"/>
          <w:sz w:val="24"/>
          <w:szCs w:val="24"/>
          <w:lang w:val="en-US"/>
        </w:rPr>
        <w:t>aforesaid</w:t>
      </w:r>
      <w:proofErr w:type="gramEnd"/>
      <w:r w:rsidRPr="0062796F">
        <w:rPr>
          <w:rFonts w:ascii="Times New Roman" w:hAnsi="Times New Roman" w:cs="Times New Roman"/>
          <w:sz w:val="24"/>
          <w:szCs w:val="24"/>
          <w:lang w:val="en-US"/>
        </w:rPr>
        <w:t xml:space="preserve"> services in the RF. The Provider shall submit all RF Ministry of Communications licenses and permits required for operation of the Provider's hardware.  The Provider's staff to be involved in the work shall have relevant licenses and certificates</w:t>
      </w:r>
    </w:p>
    <w:p w14:paraId="38B46EF9" w14:textId="77777777" w:rsidR="00F06908" w:rsidRPr="00F06908" w:rsidRDefault="00F06908" w:rsidP="00F06908">
      <w:pPr>
        <w:pStyle w:val="a3"/>
        <w:spacing w:after="0" w:line="240" w:lineRule="auto"/>
        <w:jc w:val="both"/>
        <w:rPr>
          <w:rFonts w:ascii="Times New Roman" w:hAnsi="Times New Roman" w:cs="Times New Roman"/>
          <w:sz w:val="24"/>
          <w:szCs w:val="24"/>
          <w:lang w:val="en-US"/>
        </w:rPr>
      </w:pPr>
    </w:p>
    <w:p w14:paraId="569702A8" w14:textId="77777777" w:rsidR="0062796F" w:rsidRPr="0062796F" w:rsidRDefault="00F06908" w:rsidP="0062796F">
      <w:pPr>
        <w:pStyle w:val="a3"/>
        <w:numPr>
          <w:ilvl w:val="0"/>
          <w:numId w:val="2"/>
        </w:numPr>
        <w:spacing w:after="0" w:line="240" w:lineRule="auto"/>
        <w:jc w:val="both"/>
        <w:rPr>
          <w:rFonts w:ascii="Times New Roman" w:hAnsi="Times New Roman" w:cs="Times New Roman"/>
          <w:sz w:val="24"/>
          <w:szCs w:val="24"/>
          <w:lang w:val="en-US"/>
        </w:rPr>
      </w:pPr>
      <w:r w:rsidRPr="00F06908">
        <w:rPr>
          <w:rFonts w:ascii="Times New Roman" w:hAnsi="Times New Roman" w:cs="Times New Roman"/>
          <w:sz w:val="24"/>
          <w:szCs w:val="24"/>
        </w:rPr>
        <w:t>Трудовые</w:t>
      </w:r>
      <w:r w:rsidRPr="0062796F">
        <w:rPr>
          <w:rFonts w:ascii="Times New Roman" w:hAnsi="Times New Roman" w:cs="Times New Roman"/>
          <w:sz w:val="24"/>
          <w:szCs w:val="24"/>
        </w:rPr>
        <w:t xml:space="preserve"> </w:t>
      </w:r>
      <w:r w:rsidRPr="00F06908">
        <w:rPr>
          <w:rFonts w:ascii="Times New Roman" w:hAnsi="Times New Roman" w:cs="Times New Roman"/>
          <w:sz w:val="24"/>
          <w:szCs w:val="24"/>
        </w:rPr>
        <w:t>ресурсы</w:t>
      </w:r>
      <w:r w:rsidRPr="0062796F">
        <w:rPr>
          <w:rFonts w:ascii="Times New Roman" w:hAnsi="Times New Roman" w:cs="Times New Roman"/>
          <w:sz w:val="24"/>
          <w:szCs w:val="24"/>
        </w:rPr>
        <w:t xml:space="preserve"> / </w:t>
      </w:r>
      <w:r w:rsidRPr="0062796F">
        <w:rPr>
          <w:rFonts w:ascii="Times New Roman" w:hAnsi="Times New Roman" w:cs="Times New Roman"/>
          <w:sz w:val="24"/>
          <w:szCs w:val="24"/>
          <w:lang w:val="en-US"/>
        </w:rPr>
        <w:t>Staff</w:t>
      </w:r>
      <w:r w:rsidRPr="0062796F">
        <w:rPr>
          <w:rFonts w:ascii="Times New Roman" w:hAnsi="Times New Roman" w:cs="Times New Roman"/>
          <w:sz w:val="24"/>
          <w:szCs w:val="24"/>
        </w:rPr>
        <w:t xml:space="preserve">: </w:t>
      </w:r>
      <w:r w:rsidR="0062796F" w:rsidRPr="0062796F">
        <w:rPr>
          <w:rFonts w:ascii="Times New Roman" w:hAnsi="Times New Roman" w:cs="Times New Roman"/>
          <w:sz w:val="24"/>
          <w:szCs w:val="24"/>
        </w:rPr>
        <w:t xml:space="preserve">Все работы, проводимые Оператором на территории технологических объектов Компании, должны быть застрахованы согласно политикам Компании (направляется по запросу), персонал, проводящий работы, должен иметь соответствующие аттестации и допуски для работы на промышленных объектах. / </w:t>
      </w:r>
      <w:proofErr w:type="spellStart"/>
      <w:r w:rsidR="0062796F" w:rsidRPr="0062796F">
        <w:rPr>
          <w:rFonts w:ascii="Times New Roman" w:hAnsi="Times New Roman" w:cs="Times New Roman"/>
          <w:sz w:val="24"/>
          <w:szCs w:val="24"/>
        </w:rPr>
        <w:t>The</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Provider</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shall</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have</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at</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least</w:t>
      </w:r>
      <w:proofErr w:type="spellEnd"/>
      <w:r w:rsidR="0062796F" w:rsidRPr="0062796F">
        <w:rPr>
          <w:rFonts w:ascii="Times New Roman" w:hAnsi="Times New Roman" w:cs="Times New Roman"/>
          <w:sz w:val="24"/>
          <w:szCs w:val="24"/>
        </w:rPr>
        <w:t xml:space="preserve"> 5 </w:t>
      </w:r>
      <w:proofErr w:type="spellStart"/>
      <w:r w:rsidR="0062796F" w:rsidRPr="0062796F">
        <w:rPr>
          <w:rFonts w:ascii="Times New Roman" w:hAnsi="Times New Roman" w:cs="Times New Roman"/>
          <w:sz w:val="24"/>
          <w:szCs w:val="24"/>
        </w:rPr>
        <w:t>years</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of</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experience</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in</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providing</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communication</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services</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in</w:t>
      </w:r>
      <w:proofErr w:type="spellEnd"/>
      <w:r w:rsidR="0062796F" w:rsidRPr="0062796F">
        <w:rPr>
          <w:rFonts w:ascii="Times New Roman" w:hAnsi="Times New Roman" w:cs="Times New Roman"/>
          <w:sz w:val="24"/>
          <w:szCs w:val="24"/>
        </w:rPr>
        <w:t xml:space="preserve"> </w:t>
      </w:r>
      <w:proofErr w:type="spellStart"/>
      <w:r w:rsidR="0062796F" w:rsidRPr="0062796F">
        <w:rPr>
          <w:rFonts w:ascii="Times New Roman" w:hAnsi="Times New Roman" w:cs="Times New Roman"/>
          <w:sz w:val="24"/>
          <w:szCs w:val="24"/>
        </w:rPr>
        <w:t>Russia</w:t>
      </w:r>
      <w:proofErr w:type="spellEnd"/>
      <w:r w:rsidR="0062796F" w:rsidRPr="0062796F">
        <w:rPr>
          <w:rFonts w:ascii="Times New Roman" w:hAnsi="Times New Roman" w:cs="Times New Roman"/>
          <w:sz w:val="24"/>
          <w:szCs w:val="24"/>
        </w:rPr>
        <w:t xml:space="preserve">. </w:t>
      </w:r>
      <w:r w:rsidR="0062796F" w:rsidRPr="0062796F">
        <w:rPr>
          <w:rFonts w:ascii="Times New Roman" w:hAnsi="Times New Roman" w:cs="Times New Roman"/>
          <w:sz w:val="24"/>
          <w:szCs w:val="24"/>
          <w:lang w:val="en-US"/>
        </w:rPr>
        <w:t xml:space="preserve">The Provider shall have RF </w:t>
      </w:r>
      <w:proofErr w:type="spellStart"/>
      <w:r w:rsidR="0062796F" w:rsidRPr="0062796F">
        <w:rPr>
          <w:rFonts w:ascii="Times New Roman" w:hAnsi="Times New Roman" w:cs="Times New Roman"/>
          <w:sz w:val="24"/>
          <w:szCs w:val="24"/>
          <w:lang w:val="en-US"/>
        </w:rPr>
        <w:t>telematic</w:t>
      </w:r>
      <w:proofErr w:type="spellEnd"/>
      <w:r w:rsidR="0062796F" w:rsidRPr="0062796F">
        <w:rPr>
          <w:rFonts w:ascii="Times New Roman" w:hAnsi="Times New Roman" w:cs="Times New Roman"/>
          <w:sz w:val="24"/>
          <w:szCs w:val="24"/>
          <w:lang w:val="en-US"/>
        </w:rPr>
        <w:t xml:space="preserve">, voice, video, zone, and long distance communication service licenses to provide the </w:t>
      </w:r>
      <w:proofErr w:type="gramStart"/>
      <w:r w:rsidR="0062796F" w:rsidRPr="0062796F">
        <w:rPr>
          <w:rFonts w:ascii="Times New Roman" w:hAnsi="Times New Roman" w:cs="Times New Roman"/>
          <w:sz w:val="24"/>
          <w:szCs w:val="24"/>
          <w:lang w:val="en-US"/>
        </w:rPr>
        <w:t>aforesaid</w:t>
      </w:r>
      <w:proofErr w:type="gramEnd"/>
      <w:r w:rsidR="0062796F" w:rsidRPr="0062796F">
        <w:rPr>
          <w:rFonts w:ascii="Times New Roman" w:hAnsi="Times New Roman" w:cs="Times New Roman"/>
          <w:sz w:val="24"/>
          <w:szCs w:val="24"/>
          <w:lang w:val="en-US"/>
        </w:rPr>
        <w:t xml:space="preserve"> services in the RF. The Provider shall submit all RF Ministry of Communications licenses and permits required for operation of the Provider's hardware.  The Provider's staff to be involved in the work shall have relevant licenses and certificates.</w:t>
      </w:r>
    </w:p>
    <w:p w14:paraId="7A4DBF38" w14:textId="06BF6414" w:rsidR="0062796F" w:rsidRPr="0062796F" w:rsidRDefault="0062796F" w:rsidP="0062796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796F">
        <w:rPr>
          <w:rFonts w:ascii="Times New Roman" w:hAnsi="Times New Roman" w:cs="Times New Roman"/>
          <w:sz w:val="24"/>
          <w:szCs w:val="24"/>
        </w:rPr>
        <w:t>Наличие Соглашения об уровне обслуживания (СУО или SLA) является обязательным условием предоставления услуг.</w:t>
      </w:r>
    </w:p>
    <w:p w14:paraId="13ADBF88" w14:textId="774EB09E" w:rsidR="0062796F" w:rsidRPr="0062796F" w:rsidRDefault="0062796F" w:rsidP="0062796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796F">
        <w:rPr>
          <w:rFonts w:ascii="Times New Roman" w:hAnsi="Times New Roman" w:cs="Times New Roman"/>
          <w:sz w:val="24"/>
          <w:szCs w:val="24"/>
        </w:rPr>
        <w:t>Данный документ заключается между Оператором и Компанией и должен включать в себя:</w:t>
      </w:r>
    </w:p>
    <w:p w14:paraId="0B99855F" w14:textId="20DA985C"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ab/>
        <w:t>наименования и реквизиты сторон, заключивших соглашение;</w:t>
      </w:r>
    </w:p>
    <w:p w14:paraId="1B9E537F" w14:textId="77777777"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w:t>
      </w:r>
      <w:r w:rsidRPr="0062796F">
        <w:rPr>
          <w:rFonts w:ascii="Times New Roman" w:hAnsi="Times New Roman" w:cs="Times New Roman"/>
          <w:sz w:val="24"/>
          <w:szCs w:val="24"/>
        </w:rPr>
        <w:tab/>
        <w:t>наименование и краткое описание услуг;</w:t>
      </w:r>
    </w:p>
    <w:p w14:paraId="23F5FBA4" w14:textId="77777777"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w:t>
      </w:r>
      <w:r w:rsidRPr="0062796F">
        <w:rPr>
          <w:rFonts w:ascii="Times New Roman" w:hAnsi="Times New Roman" w:cs="Times New Roman"/>
          <w:sz w:val="24"/>
          <w:szCs w:val="24"/>
        </w:rPr>
        <w:tab/>
        <w:t>срок действия SLA и порядок его пересмотра;</w:t>
      </w:r>
    </w:p>
    <w:p w14:paraId="2EC38783" w14:textId="77777777"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w:t>
      </w:r>
      <w:r w:rsidRPr="0062796F">
        <w:rPr>
          <w:rFonts w:ascii="Times New Roman" w:hAnsi="Times New Roman" w:cs="Times New Roman"/>
          <w:sz w:val="24"/>
          <w:szCs w:val="24"/>
        </w:rPr>
        <w:tab/>
        <w:t>доступность услуг;</w:t>
      </w:r>
    </w:p>
    <w:p w14:paraId="1E328AA1" w14:textId="77777777"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w:t>
      </w:r>
      <w:r w:rsidRPr="0062796F">
        <w:rPr>
          <w:rFonts w:ascii="Times New Roman" w:hAnsi="Times New Roman" w:cs="Times New Roman"/>
          <w:sz w:val="24"/>
          <w:szCs w:val="24"/>
        </w:rPr>
        <w:tab/>
        <w:t>нормы на показатели качества услуг;</w:t>
      </w:r>
    </w:p>
    <w:p w14:paraId="13FCF465" w14:textId="77777777"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w:t>
      </w:r>
      <w:r w:rsidRPr="0062796F">
        <w:rPr>
          <w:rFonts w:ascii="Times New Roman" w:hAnsi="Times New Roman" w:cs="Times New Roman"/>
          <w:sz w:val="24"/>
          <w:szCs w:val="24"/>
        </w:rPr>
        <w:tab/>
        <w:t>порядок уведомления Оператором связи корпоративного абонента об обнаруженных им в сети связи проблемах, ведущих к нарушению SLA;</w:t>
      </w:r>
    </w:p>
    <w:p w14:paraId="6A38791E" w14:textId="77777777"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w:t>
      </w:r>
      <w:r w:rsidRPr="0062796F">
        <w:rPr>
          <w:rFonts w:ascii="Times New Roman" w:hAnsi="Times New Roman" w:cs="Times New Roman"/>
          <w:sz w:val="24"/>
          <w:szCs w:val="24"/>
        </w:rPr>
        <w:tab/>
        <w:t>порядок уведомления абонентом Оператора связи о нарушении им показателей и параметров качества услуги связи;</w:t>
      </w:r>
    </w:p>
    <w:p w14:paraId="138B571B" w14:textId="77777777"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w:t>
      </w:r>
      <w:r w:rsidRPr="0062796F">
        <w:rPr>
          <w:rFonts w:ascii="Times New Roman" w:hAnsi="Times New Roman" w:cs="Times New Roman"/>
          <w:sz w:val="24"/>
          <w:szCs w:val="24"/>
        </w:rPr>
        <w:tab/>
        <w:t>сроки устранения Оператором связи нарушений норм показателей качества услуг, установленных в SLA;</w:t>
      </w:r>
    </w:p>
    <w:p w14:paraId="63996D2A" w14:textId="77777777"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w:t>
      </w:r>
      <w:r w:rsidRPr="0062796F">
        <w:rPr>
          <w:rFonts w:ascii="Times New Roman" w:hAnsi="Times New Roman" w:cs="Times New Roman"/>
          <w:sz w:val="24"/>
          <w:szCs w:val="24"/>
        </w:rPr>
        <w:tab/>
        <w:t>штрафные санкции в отношении Оператора в случае нарушения условий SLA (снижение суммы ежемесячного платежа, из расчета не менее 1/100 от выставленной суммы за каждый час превышения сроков, указанных в SLA);</w:t>
      </w:r>
    </w:p>
    <w:p w14:paraId="0FFDD39B" w14:textId="77777777"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w:t>
      </w:r>
      <w:r w:rsidRPr="0062796F">
        <w:rPr>
          <w:rFonts w:ascii="Times New Roman" w:hAnsi="Times New Roman" w:cs="Times New Roman"/>
          <w:sz w:val="24"/>
          <w:szCs w:val="24"/>
        </w:rPr>
        <w:tab/>
        <w:t>условия конфиденциальности;</w:t>
      </w:r>
    </w:p>
    <w:p w14:paraId="17AB91A4" w14:textId="77777777"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w:t>
      </w:r>
      <w:r w:rsidRPr="0062796F">
        <w:rPr>
          <w:rFonts w:ascii="Times New Roman" w:hAnsi="Times New Roman" w:cs="Times New Roman"/>
          <w:sz w:val="24"/>
          <w:szCs w:val="24"/>
        </w:rPr>
        <w:tab/>
        <w:t>порядок проведения проверки показателей и параметров услуги связи и процедуру перерасчета оплаты услуг;</w:t>
      </w:r>
    </w:p>
    <w:p w14:paraId="2BFEFA20" w14:textId="77777777"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w:t>
      </w:r>
      <w:r w:rsidRPr="0062796F">
        <w:rPr>
          <w:rFonts w:ascii="Times New Roman" w:hAnsi="Times New Roman" w:cs="Times New Roman"/>
          <w:sz w:val="24"/>
          <w:szCs w:val="24"/>
        </w:rPr>
        <w:tab/>
        <w:t>ответственность Оператора связи за нарушения условий SLA;</w:t>
      </w:r>
    </w:p>
    <w:p w14:paraId="6FCE6448" w14:textId="77777777" w:rsidR="0062796F" w:rsidRPr="0062796F" w:rsidRDefault="0062796F" w:rsidP="0062796F">
      <w:pPr>
        <w:pStyle w:val="a3"/>
        <w:spacing w:after="0" w:line="240" w:lineRule="auto"/>
        <w:jc w:val="both"/>
        <w:rPr>
          <w:rFonts w:ascii="Times New Roman" w:hAnsi="Times New Roman" w:cs="Times New Roman"/>
          <w:sz w:val="24"/>
          <w:szCs w:val="24"/>
        </w:rPr>
      </w:pPr>
      <w:r w:rsidRPr="0062796F">
        <w:rPr>
          <w:rFonts w:ascii="Times New Roman" w:hAnsi="Times New Roman" w:cs="Times New Roman"/>
          <w:sz w:val="24"/>
          <w:szCs w:val="24"/>
        </w:rPr>
        <w:t>•</w:t>
      </w:r>
      <w:r w:rsidRPr="0062796F">
        <w:rPr>
          <w:rFonts w:ascii="Times New Roman" w:hAnsi="Times New Roman" w:cs="Times New Roman"/>
          <w:sz w:val="24"/>
          <w:szCs w:val="24"/>
        </w:rPr>
        <w:tab/>
        <w:t>список ответственных лиц и листы эскалации;</w:t>
      </w:r>
    </w:p>
    <w:p w14:paraId="5BEA0302"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r>
      <w:proofErr w:type="gramStart"/>
      <w:r w:rsidRPr="0062796F">
        <w:rPr>
          <w:rFonts w:ascii="Times New Roman" w:hAnsi="Times New Roman" w:cs="Times New Roman"/>
          <w:sz w:val="24"/>
          <w:szCs w:val="24"/>
        </w:rPr>
        <w:t>контактные</w:t>
      </w:r>
      <w:proofErr w:type="gramEnd"/>
      <w:r w:rsidRPr="0062796F">
        <w:rPr>
          <w:rFonts w:ascii="Times New Roman" w:hAnsi="Times New Roman" w:cs="Times New Roman"/>
          <w:sz w:val="24"/>
          <w:szCs w:val="24"/>
          <w:lang w:val="en-US"/>
        </w:rPr>
        <w:t xml:space="preserve"> </w:t>
      </w:r>
      <w:r w:rsidRPr="0062796F">
        <w:rPr>
          <w:rFonts w:ascii="Times New Roman" w:hAnsi="Times New Roman" w:cs="Times New Roman"/>
          <w:sz w:val="24"/>
          <w:szCs w:val="24"/>
        </w:rPr>
        <w:t>данные</w:t>
      </w:r>
      <w:r w:rsidRPr="0062796F">
        <w:rPr>
          <w:rFonts w:ascii="Times New Roman" w:hAnsi="Times New Roman" w:cs="Times New Roman"/>
          <w:sz w:val="24"/>
          <w:szCs w:val="24"/>
          <w:lang w:val="en-US"/>
        </w:rPr>
        <w:t xml:space="preserve"> </w:t>
      </w:r>
      <w:r w:rsidRPr="0062796F">
        <w:rPr>
          <w:rFonts w:ascii="Times New Roman" w:hAnsi="Times New Roman" w:cs="Times New Roman"/>
          <w:sz w:val="24"/>
          <w:szCs w:val="24"/>
        </w:rPr>
        <w:t>персональных</w:t>
      </w:r>
      <w:r w:rsidRPr="0062796F">
        <w:rPr>
          <w:rFonts w:ascii="Times New Roman" w:hAnsi="Times New Roman" w:cs="Times New Roman"/>
          <w:sz w:val="24"/>
          <w:szCs w:val="24"/>
          <w:lang w:val="en-US"/>
        </w:rPr>
        <w:t xml:space="preserve"> </w:t>
      </w:r>
      <w:r w:rsidRPr="0062796F">
        <w:rPr>
          <w:rFonts w:ascii="Times New Roman" w:hAnsi="Times New Roman" w:cs="Times New Roman"/>
          <w:sz w:val="24"/>
          <w:szCs w:val="24"/>
        </w:rPr>
        <w:t>менеджеров</w:t>
      </w:r>
      <w:r w:rsidRPr="0062796F">
        <w:rPr>
          <w:rFonts w:ascii="Times New Roman" w:hAnsi="Times New Roman" w:cs="Times New Roman"/>
          <w:sz w:val="24"/>
          <w:szCs w:val="24"/>
          <w:lang w:val="en-US"/>
        </w:rPr>
        <w:t xml:space="preserve"> </w:t>
      </w:r>
      <w:r w:rsidRPr="0062796F">
        <w:rPr>
          <w:rFonts w:ascii="Times New Roman" w:hAnsi="Times New Roman" w:cs="Times New Roman"/>
          <w:sz w:val="24"/>
          <w:szCs w:val="24"/>
        </w:rPr>
        <w:t>в</w:t>
      </w:r>
      <w:r w:rsidRPr="0062796F">
        <w:rPr>
          <w:rFonts w:ascii="Times New Roman" w:hAnsi="Times New Roman" w:cs="Times New Roman"/>
          <w:sz w:val="24"/>
          <w:szCs w:val="24"/>
          <w:lang w:val="en-US"/>
        </w:rPr>
        <w:t xml:space="preserve"> </w:t>
      </w:r>
      <w:r w:rsidRPr="0062796F">
        <w:rPr>
          <w:rFonts w:ascii="Times New Roman" w:hAnsi="Times New Roman" w:cs="Times New Roman"/>
          <w:sz w:val="24"/>
          <w:szCs w:val="24"/>
        </w:rPr>
        <w:t>регионе</w:t>
      </w:r>
      <w:r w:rsidRPr="0062796F">
        <w:rPr>
          <w:rFonts w:ascii="Times New Roman" w:hAnsi="Times New Roman" w:cs="Times New Roman"/>
          <w:sz w:val="24"/>
          <w:szCs w:val="24"/>
          <w:lang w:val="en-US"/>
        </w:rPr>
        <w:t xml:space="preserve"> </w:t>
      </w:r>
      <w:r w:rsidRPr="0062796F">
        <w:rPr>
          <w:rFonts w:ascii="Times New Roman" w:hAnsi="Times New Roman" w:cs="Times New Roman"/>
          <w:sz w:val="24"/>
          <w:szCs w:val="24"/>
        </w:rPr>
        <w:t>реализации</w:t>
      </w:r>
      <w:r w:rsidRPr="0062796F">
        <w:rPr>
          <w:rFonts w:ascii="Times New Roman" w:hAnsi="Times New Roman" w:cs="Times New Roman"/>
          <w:sz w:val="24"/>
          <w:szCs w:val="24"/>
          <w:lang w:val="en-US"/>
        </w:rPr>
        <w:t xml:space="preserve"> </w:t>
      </w:r>
      <w:r w:rsidRPr="0062796F">
        <w:rPr>
          <w:rFonts w:ascii="Times New Roman" w:hAnsi="Times New Roman" w:cs="Times New Roman"/>
          <w:sz w:val="24"/>
          <w:szCs w:val="24"/>
        </w:rPr>
        <w:t>проекта</w:t>
      </w:r>
      <w:r w:rsidRPr="0062796F">
        <w:rPr>
          <w:rFonts w:ascii="Times New Roman" w:hAnsi="Times New Roman" w:cs="Times New Roman"/>
          <w:sz w:val="24"/>
          <w:szCs w:val="24"/>
          <w:lang w:val="en-US"/>
        </w:rPr>
        <w:t>. / A Service Level Agreement (SLA) is a prerequisite for provision of the services.</w:t>
      </w:r>
    </w:p>
    <w:p w14:paraId="3B825073"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 xml:space="preserve">The SLA </w:t>
      </w:r>
      <w:proofErr w:type="gramStart"/>
      <w:r w:rsidRPr="0062796F">
        <w:rPr>
          <w:rFonts w:ascii="Times New Roman" w:hAnsi="Times New Roman" w:cs="Times New Roman"/>
          <w:sz w:val="24"/>
          <w:szCs w:val="24"/>
          <w:lang w:val="en-US"/>
        </w:rPr>
        <w:t>shall be executed</w:t>
      </w:r>
      <w:proofErr w:type="gramEnd"/>
      <w:r w:rsidRPr="0062796F">
        <w:rPr>
          <w:rFonts w:ascii="Times New Roman" w:hAnsi="Times New Roman" w:cs="Times New Roman"/>
          <w:sz w:val="24"/>
          <w:szCs w:val="24"/>
          <w:lang w:val="en-US"/>
        </w:rPr>
        <w:t xml:space="preserve"> by and between the Provider and the Company and shall include the following:</w:t>
      </w:r>
    </w:p>
    <w:p w14:paraId="115514C3"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r>
      <w:proofErr w:type="gramStart"/>
      <w:r w:rsidRPr="0062796F">
        <w:rPr>
          <w:rFonts w:ascii="Times New Roman" w:hAnsi="Times New Roman" w:cs="Times New Roman"/>
          <w:sz w:val="24"/>
          <w:szCs w:val="24"/>
          <w:lang w:val="en-US"/>
        </w:rPr>
        <w:t>names</w:t>
      </w:r>
      <w:proofErr w:type="gramEnd"/>
      <w:r w:rsidRPr="0062796F">
        <w:rPr>
          <w:rFonts w:ascii="Times New Roman" w:hAnsi="Times New Roman" w:cs="Times New Roman"/>
          <w:sz w:val="24"/>
          <w:szCs w:val="24"/>
          <w:lang w:val="en-US"/>
        </w:rPr>
        <w:t xml:space="preserve"> and details of the parties to the agreement;</w:t>
      </w:r>
    </w:p>
    <w:p w14:paraId="080A2D2C"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r>
      <w:proofErr w:type="gramStart"/>
      <w:r w:rsidRPr="0062796F">
        <w:rPr>
          <w:rFonts w:ascii="Times New Roman" w:hAnsi="Times New Roman" w:cs="Times New Roman"/>
          <w:sz w:val="24"/>
          <w:szCs w:val="24"/>
          <w:lang w:val="en-US"/>
        </w:rPr>
        <w:t>services</w:t>
      </w:r>
      <w:proofErr w:type="gramEnd"/>
      <w:r w:rsidRPr="0062796F">
        <w:rPr>
          <w:rFonts w:ascii="Times New Roman" w:hAnsi="Times New Roman" w:cs="Times New Roman"/>
          <w:sz w:val="24"/>
          <w:szCs w:val="24"/>
          <w:lang w:val="en-US"/>
        </w:rPr>
        <w:t xml:space="preserve"> summary;</w:t>
      </w:r>
    </w:p>
    <w:p w14:paraId="0973AA88" w14:textId="48C2727C" w:rsidR="0062796F" w:rsidRPr="0062796F" w:rsidRDefault="0062796F" w:rsidP="0062796F">
      <w:pPr>
        <w:spacing w:after="0" w:line="240" w:lineRule="auto"/>
        <w:ind w:left="360"/>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 xml:space="preserve">      </w:t>
      </w: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t>SLA term and procedure to revise it;</w:t>
      </w:r>
    </w:p>
    <w:p w14:paraId="3561EA11"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r>
      <w:proofErr w:type="gramStart"/>
      <w:r w:rsidRPr="0062796F">
        <w:rPr>
          <w:rFonts w:ascii="Times New Roman" w:hAnsi="Times New Roman" w:cs="Times New Roman"/>
          <w:sz w:val="24"/>
          <w:szCs w:val="24"/>
          <w:lang w:val="en-US"/>
        </w:rPr>
        <w:t>availability</w:t>
      </w:r>
      <w:proofErr w:type="gramEnd"/>
      <w:r w:rsidRPr="0062796F">
        <w:rPr>
          <w:rFonts w:ascii="Times New Roman" w:hAnsi="Times New Roman" w:cs="Times New Roman"/>
          <w:sz w:val="24"/>
          <w:szCs w:val="24"/>
          <w:lang w:val="en-US"/>
        </w:rPr>
        <w:t xml:space="preserve"> of services;</w:t>
      </w:r>
    </w:p>
    <w:p w14:paraId="085D4CAB"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t>services quality parameters;</w:t>
      </w:r>
    </w:p>
    <w:p w14:paraId="7E530253"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r>
      <w:proofErr w:type="gramStart"/>
      <w:r w:rsidRPr="0062796F">
        <w:rPr>
          <w:rFonts w:ascii="Times New Roman" w:hAnsi="Times New Roman" w:cs="Times New Roman"/>
          <w:sz w:val="24"/>
          <w:szCs w:val="24"/>
          <w:lang w:val="en-US"/>
        </w:rPr>
        <w:t>procedure</w:t>
      </w:r>
      <w:proofErr w:type="gramEnd"/>
      <w:r w:rsidRPr="0062796F">
        <w:rPr>
          <w:rFonts w:ascii="Times New Roman" w:hAnsi="Times New Roman" w:cs="Times New Roman"/>
          <w:sz w:val="24"/>
          <w:szCs w:val="24"/>
          <w:lang w:val="en-US"/>
        </w:rPr>
        <w:t xml:space="preserve"> for the Provider to notify a corporate subscriber about network problems detected by the Provider that lead to SLA breach;</w:t>
      </w:r>
    </w:p>
    <w:p w14:paraId="518D31EC"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r>
      <w:proofErr w:type="gramStart"/>
      <w:r w:rsidRPr="0062796F">
        <w:rPr>
          <w:rFonts w:ascii="Times New Roman" w:hAnsi="Times New Roman" w:cs="Times New Roman"/>
          <w:sz w:val="24"/>
          <w:szCs w:val="24"/>
          <w:lang w:val="en-US"/>
        </w:rPr>
        <w:t>procedure</w:t>
      </w:r>
      <w:proofErr w:type="gramEnd"/>
      <w:r w:rsidRPr="0062796F">
        <w:rPr>
          <w:rFonts w:ascii="Times New Roman" w:hAnsi="Times New Roman" w:cs="Times New Roman"/>
          <w:sz w:val="24"/>
          <w:szCs w:val="24"/>
          <w:lang w:val="en-US"/>
        </w:rPr>
        <w:t xml:space="preserve"> for the subscriber to notify the Provider about deviation of communication services quality parameters;</w:t>
      </w:r>
    </w:p>
    <w:p w14:paraId="30C109AB"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r>
      <w:proofErr w:type="gramStart"/>
      <w:r w:rsidRPr="0062796F">
        <w:rPr>
          <w:rFonts w:ascii="Times New Roman" w:hAnsi="Times New Roman" w:cs="Times New Roman"/>
          <w:sz w:val="24"/>
          <w:szCs w:val="24"/>
          <w:lang w:val="en-US"/>
        </w:rPr>
        <w:t>time</w:t>
      </w:r>
      <w:proofErr w:type="gramEnd"/>
      <w:r w:rsidRPr="0062796F">
        <w:rPr>
          <w:rFonts w:ascii="Times New Roman" w:hAnsi="Times New Roman" w:cs="Times New Roman"/>
          <w:sz w:val="24"/>
          <w:szCs w:val="24"/>
          <w:lang w:val="en-US"/>
        </w:rPr>
        <w:t xml:space="preserve"> for the Provider to fix deviation of services parameters set forth in SLA;</w:t>
      </w:r>
    </w:p>
    <w:p w14:paraId="789CC447"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t>penalty sanctions against the Provider in the event SLA conditions have been breached (reduction of the monthly payment at the rate not less than 1/100 of the charged amount for each hour in excess of the term set forth in SLA);</w:t>
      </w:r>
    </w:p>
    <w:p w14:paraId="3122CBDC"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r>
      <w:proofErr w:type="gramStart"/>
      <w:r w:rsidRPr="0062796F">
        <w:rPr>
          <w:rFonts w:ascii="Times New Roman" w:hAnsi="Times New Roman" w:cs="Times New Roman"/>
          <w:sz w:val="24"/>
          <w:szCs w:val="24"/>
          <w:lang w:val="en-US"/>
        </w:rPr>
        <w:t>confidentiality</w:t>
      </w:r>
      <w:proofErr w:type="gramEnd"/>
      <w:r w:rsidRPr="0062796F">
        <w:rPr>
          <w:rFonts w:ascii="Times New Roman" w:hAnsi="Times New Roman" w:cs="Times New Roman"/>
          <w:sz w:val="24"/>
          <w:szCs w:val="24"/>
          <w:lang w:val="en-US"/>
        </w:rPr>
        <w:t xml:space="preserve"> clause;</w:t>
      </w:r>
    </w:p>
    <w:p w14:paraId="1EF37856"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r>
      <w:proofErr w:type="gramStart"/>
      <w:r w:rsidRPr="0062796F">
        <w:rPr>
          <w:rFonts w:ascii="Times New Roman" w:hAnsi="Times New Roman" w:cs="Times New Roman"/>
          <w:sz w:val="24"/>
          <w:szCs w:val="24"/>
          <w:lang w:val="en-US"/>
        </w:rPr>
        <w:t>communication</w:t>
      </w:r>
      <w:proofErr w:type="gramEnd"/>
      <w:r w:rsidRPr="0062796F">
        <w:rPr>
          <w:rFonts w:ascii="Times New Roman" w:hAnsi="Times New Roman" w:cs="Times New Roman"/>
          <w:sz w:val="24"/>
          <w:szCs w:val="24"/>
          <w:lang w:val="en-US"/>
        </w:rPr>
        <w:t xml:space="preserve"> services quality parameter test procedure and services fee offset procedure;</w:t>
      </w:r>
    </w:p>
    <w:p w14:paraId="7D5C44AB"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r>
      <w:proofErr w:type="gramStart"/>
      <w:r w:rsidRPr="0062796F">
        <w:rPr>
          <w:rFonts w:ascii="Times New Roman" w:hAnsi="Times New Roman" w:cs="Times New Roman"/>
          <w:sz w:val="24"/>
          <w:szCs w:val="24"/>
          <w:lang w:val="en-US"/>
        </w:rPr>
        <w:t>the</w:t>
      </w:r>
      <w:proofErr w:type="gramEnd"/>
      <w:r w:rsidRPr="0062796F">
        <w:rPr>
          <w:rFonts w:ascii="Times New Roman" w:hAnsi="Times New Roman" w:cs="Times New Roman"/>
          <w:sz w:val="24"/>
          <w:szCs w:val="24"/>
          <w:lang w:val="en-US"/>
        </w:rPr>
        <w:t xml:space="preserve"> Provider's liability for violating the SLA terms and conditions;</w:t>
      </w:r>
    </w:p>
    <w:p w14:paraId="57C3549F" w14:textId="77777777" w:rsidR="0062796F"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r>
      <w:proofErr w:type="gramStart"/>
      <w:r w:rsidRPr="0062796F">
        <w:rPr>
          <w:rFonts w:ascii="Times New Roman" w:hAnsi="Times New Roman" w:cs="Times New Roman"/>
          <w:sz w:val="24"/>
          <w:szCs w:val="24"/>
          <w:lang w:val="en-US"/>
        </w:rPr>
        <w:t>list</w:t>
      </w:r>
      <w:proofErr w:type="gramEnd"/>
      <w:r w:rsidRPr="0062796F">
        <w:rPr>
          <w:rFonts w:ascii="Times New Roman" w:hAnsi="Times New Roman" w:cs="Times New Roman"/>
          <w:sz w:val="24"/>
          <w:szCs w:val="24"/>
          <w:lang w:val="en-US"/>
        </w:rPr>
        <w:t xml:space="preserve"> of responsible persons and escalation sheets;</w:t>
      </w:r>
    </w:p>
    <w:p w14:paraId="047A81F0" w14:textId="7B924561" w:rsidR="00F06908" w:rsidRPr="0062796F" w:rsidRDefault="0062796F" w:rsidP="0062796F">
      <w:pPr>
        <w:pStyle w:val="a3"/>
        <w:spacing w:after="0" w:line="240" w:lineRule="auto"/>
        <w:jc w:val="both"/>
        <w:rPr>
          <w:rFonts w:ascii="Times New Roman" w:hAnsi="Times New Roman" w:cs="Times New Roman"/>
          <w:sz w:val="24"/>
          <w:szCs w:val="24"/>
          <w:lang w:val="en-US"/>
        </w:rPr>
      </w:pPr>
      <w:r w:rsidRPr="0062796F">
        <w:rPr>
          <w:rFonts w:ascii="Times New Roman" w:hAnsi="Times New Roman" w:cs="Times New Roman"/>
          <w:sz w:val="24"/>
          <w:szCs w:val="24"/>
          <w:lang w:val="en-US"/>
        </w:rPr>
        <w:t>•</w:t>
      </w:r>
      <w:r w:rsidRPr="0062796F">
        <w:rPr>
          <w:rFonts w:ascii="Times New Roman" w:hAnsi="Times New Roman" w:cs="Times New Roman"/>
          <w:sz w:val="24"/>
          <w:szCs w:val="24"/>
          <w:lang w:val="en-US"/>
        </w:rPr>
        <w:tab/>
        <w:t>contact details of personal managers in the project implementation region</w:t>
      </w:r>
      <w:proofErr w:type="gramStart"/>
      <w:r w:rsidRPr="0062796F">
        <w:rPr>
          <w:rFonts w:ascii="Times New Roman" w:hAnsi="Times New Roman" w:cs="Times New Roman"/>
          <w:sz w:val="24"/>
          <w:szCs w:val="24"/>
          <w:lang w:val="en-US"/>
        </w:rPr>
        <w:t>.</w:t>
      </w:r>
      <w:r w:rsidR="00F06908" w:rsidRPr="0062796F">
        <w:rPr>
          <w:rFonts w:ascii="Times New Roman" w:hAnsi="Times New Roman" w:cs="Times New Roman"/>
          <w:sz w:val="24"/>
          <w:szCs w:val="24"/>
          <w:lang w:val="en-US"/>
        </w:rPr>
        <w:t>;</w:t>
      </w:r>
      <w:proofErr w:type="gramEnd"/>
    </w:p>
    <w:p w14:paraId="61948C04" w14:textId="77777777" w:rsidR="008611DE" w:rsidRPr="0062796F" w:rsidRDefault="008611DE" w:rsidP="008611DE">
      <w:pPr>
        <w:pStyle w:val="a3"/>
        <w:spacing w:after="0" w:line="240" w:lineRule="auto"/>
        <w:ind w:left="1080"/>
        <w:jc w:val="both"/>
        <w:rPr>
          <w:rFonts w:ascii="Times New Roman" w:hAnsi="Times New Roman" w:cs="Times New Roman"/>
          <w:sz w:val="24"/>
          <w:szCs w:val="24"/>
          <w:lang w:val="en-US"/>
        </w:rPr>
      </w:pPr>
    </w:p>
    <w:p w14:paraId="7CF56A26" w14:textId="6AA60459" w:rsidR="003F52D9" w:rsidRPr="003F52D9" w:rsidRDefault="003F52D9" w:rsidP="0062796F">
      <w:pPr>
        <w:pStyle w:val="a3"/>
        <w:spacing w:after="0" w:line="240" w:lineRule="auto"/>
        <w:jc w:val="both"/>
        <w:rPr>
          <w:rFonts w:ascii="Times New Roman" w:hAnsi="Times New Roman" w:cs="Times New Roman"/>
          <w:sz w:val="24"/>
          <w:szCs w:val="24"/>
        </w:rPr>
      </w:pPr>
      <w:bookmarkStart w:id="0" w:name="_GoBack"/>
      <w:bookmarkEnd w:id="0"/>
      <w:r w:rsidRPr="003F52D9">
        <w:rPr>
          <w:rFonts w:ascii="Times New Roman" w:hAnsi="Times New Roman" w:cs="Times New Roman"/>
          <w:sz w:val="24"/>
          <w:szCs w:val="24"/>
        </w:rPr>
        <w:t xml:space="preserve">Подтверждение участником надлежащего исполнения обязательств по контрактам / </w:t>
      </w:r>
      <w:proofErr w:type="spellStart"/>
      <w:r w:rsidRPr="003F52D9">
        <w:rPr>
          <w:rFonts w:ascii="Times New Roman" w:hAnsi="Times New Roman" w:cs="Times New Roman"/>
          <w:sz w:val="24"/>
          <w:szCs w:val="24"/>
        </w:rPr>
        <w:t>Confirmation</w:t>
      </w:r>
      <w:proofErr w:type="spellEnd"/>
      <w:r w:rsidRPr="003F52D9">
        <w:rPr>
          <w:rFonts w:ascii="Times New Roman" w:hAnsi="Times New Roman" w:cs="Times New Roman"/>
          <w:sz w:val="24"/>
          <w:szCs w:val="24"/>
        </w:rPr>
        <w:t xml:space="preserve"> </w:t>
      </w:r>
      <w:proofErr w:type="spellStart"/>
      <w:r w:rsidRPr="003F52D9">
        <w:rPr>
          <w:rFonts w:ascii="Times New Roman" w:hAnsi="Times New Roman" w:cs="Times New Roman"/>
          <w:sz w:val="24"/>
          <w:szCs w:val="24"/>
        </w:rPr>
        <w:t>of</w:t>
      </w:r>
      <w:proofErr w:type="spellEnd"/>
      <w:r w:rsidRPr="003F52D9">
        <w:rPr>
          <w:rFonts w:ascii="Times New Roman" w:hAnsi="Times New Roman" w:cs="Times New Roman"/>
          <w:sz w:val="24"/>
          <w:szCs w:val="24"/>
        </w:rPr>
        <w:t xml:space="preserve"> </w:t>
      </w:r>
      <w:proofErr w:type="spellStart"/>
      <w:r w:rsidRPr="003F52D9">
        <w:rPr>
          <w:rFonts w:ascii="Times New Roman" w:hAnsi="Times New Roman" w:cs="Times New Roman"/>
          <w:sz w:val="24"/>
          <w:szCs w:val="24"/>
        </w:rPr>
        <w:t>Bidder</w:t>
      </w:r>
      <w:proofErr w:type="spellEnd"/>
      <w:r w:rsidRPr="003F52D9">
        <w:rPr>
          <w:rFonts w:ascii="Times New Roman" w:hAnsi="Times New Roman" w:cs="Times New Roman"/>
          <w:sz w:val="24"/>
          <w:szCs w:val="24"/>
        </w:rPr>
        <w:t xml:space="preserve"> </w:t>
      </w:r>
      <w:proofErr w:type="spellStart"/>
      <w:r w:rsidRPr="003F52D9">
        <w:rPr>
          <w:rFonts w:ascii="Times New Roman" w:hAnsi="Times New Roman" w:cs="Times New Roman"/>
          <w:sz w:val="24"/>
          <w:szCs w:val="24"/>
        </w:rPr>
        <w:t>on</w:t>
      </w:r>
      <w:proofErr w:type="spellEnd"/>
      <w:r w:rsidRPr="003F52D9">
        <w:rPr>
          <w:rFonts w:ascii="Times New Roman" w:hAnsi="Times New Roman" w:cs="Times New Roman"/>
          <w:sz w:val="24"/>
          <w:szCs w:val="24"/>
        </w:rPr>
        <w:t xml:space="preserve"> </w:t>
      </w:r>
      <w:proofErr w:type="spellStart"/>
      <w:r w:rsidRPr="003F52D9">
        <w:rPr>
          <w:rFonts w:ascii="Times New Roman" w:hAnsi="Times New Roman" w:cs="Times New Roman"/>
          <w:sz w:val="24"/>
          <w:szCs w:val="24"/>
        </w:rPr>
        <w:t>proper</w:t>
      </w:r>
      <w:proofErr w:type="spellEnd"/>
      <w:r w:rsidRPr="003F52D9">
        <w:rPr>
          <w:rFonts w:ascii="Times New Roman" w:hAnsi="Times New Roman" w:cs="Times New Roman"/>
          <w:sz w:val="24"/>
          <w:szCs w:val="24"/>
        </w:rPr>
        <w:t xml:space="preserve"> </w:t>
      </w:r>
      <w:proofErr w:type="spellStart"/>
      <w:r w:rsidRPr="003F52D9">
        <w:rPr>
          <w:rFonts w:ascii="Times New Roman" w:hAnsi="Times New Roman" w:cs="Times New Roman"/>
          <w:sz w:val="24"/>
          <w:szCs w:val="24"/>
        </w:rPr>
        <w:t>performance</w:t>
      </w:r>
      <w:proofErr w:type="spellEnd"/>
      <w:r w:rsidRPr="003F52D9">
        <w:rPr>
          <w:rFonts w:ascii="Times New Roman" w:hAnsi="Times New Roman" w:cs="Times New Roman"/>
          <w:sz w:val="24"/>
          <w:szCs w:val="24"/>
        </w:rPr>
        <w:t xml:space="preserve"> </w:t>
      </w:r>
      <w:proofErr w:type="spellStart"/>
      <w:r w:rsidRPr="003F52D9">
        <w:rPr>
          <w:rFonts w:ascii="Times New Roman" w:hAnsi="Times New Roman" w:cs="Times New Roman"/>
          <w:sz w:val="24"/>
          <w:szCs w:val="24"/>
        </w:rPr>
        <w:t>of</w:t>
      </w:r>
      <w:proofErr w:type="spellEnd"/>
      <w:r w:rsidRPr="003F52D9">
        <w:rPr>
          <w:rFonts w:ascii="Times New Roman" w:hAnsi="Times New Roman" w:cs="Times New Roman"/>
          <w:sz w:val="24"/>
          <w:szCs w:val="24"/>
        </w:rPr>
        <w:t xml:space="preserve"> </w:t>
      </w:r>
      <w:proofErr w:type="spellStart"/>
      <w:r w:rsidRPr="003F52D9">
        <w:rPr>
          <w:rFonts w:ascii="Times New Roman" w:hAnsi="Times New Roman" w:cs="Times New Roman"/>
          <w:sz w:val="24"/>
          <w:szCs w:val="24"/>
        </w:rPr>
        <w:t>contracts</w:t>
      </w:r>
      <w:proofErr w:type="spellEnd"/>
      <w:r w:rsidRPr="003F52D9">
        <w:rPr>
          <w:rFonts w:ascii="Times New Roman" w:hAnsi="Times New Roman" w:cs="Times New Roman"/>
          <w:sz w:val="24"/>
          <w:szCs w:val="24"/>
        </w:rPr>
        <w:t>:</w:t>
      </w:r>
    </w:p>
    <w:p w14:paraId="6DF6380D" w14:textId="57D2DCCB" w:rsidR="003F52D9" w:rsidRPr="003F52D9" w:rsidRDefault="003F52D9" w:rsidP="003F52D9">
      <w:pPr>
        <w:pStyle w:val="a3"/>
        <w:numPr>
          <w:ilvl w:val="0"/>
          <w:numId w:val="6"/>
        </w:numPr>
        <w:spacing w:after="0" w:line="240" w:lineRule="auto"/>
        <w:jc w:val="both"/>
        <w:rPr>
          <w:rFonts w:ascii="Times New Roman" w:hAnsi="Times New Roman" w:cs="Times New Roman"/>
          <w:sz w:val="24"/>
          <w:szCs w:val="24"/>
        </w:rPr>
      </w:pPr>
      <w:r w:rsidRPr="003F52D9">
        <w:rPr>
          <w:rFonts w:ascii="Times New Roman" w:hAnsi="Times New Roman" w:cs="Times New Roman"/>
          <w:sz w:val="24"/>
          <w:szCs w:val="24"/>
        </w:rPr>
        <w:t xml:space="preserve">Предоставление письма-подтверждения об отсутствии негативного опыта при выполнении работ, оказании услуг, поставки товаров для КТК-Р / других компаний / </w:t>
      </w:r>
      <w:r w:rsidRPr="003F52D9">
        <w:rPr>
          <w:rFonts w:ascii="Times New Roman" w:hAnsi="Times New Roman" w:cs="Times New Roman"/>
          <w:sz w:val="24"/>
          <w:szCs w:val="24"/>
          <w:lang w:val="en-US"/>
        </w:rPr>
        <w:t>Submission</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of</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letter</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with</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confirmation</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of</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no</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negative</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experience</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in</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work</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performance</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services</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provision</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goods</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supply</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for</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CPC</w:t>
      </w:r>
      <w:r w:rsidRPr="003F52D9">
        <w:rPr>
          <w:rFonts w:ascii="Times New Roman" w:hAnsi="Times New Roman" w:cs="Times New Roman"/>
          <w:sz w:val="24"/>
          <w:szCs w:val="24"/>
        </w:rPr>
        <w:t>-</w:t>
      </w:r>
      <w:r w:rsidRPr="003F52D9">
        <w:rPr>
          <w:rFonts w:ascii="Times New Roman" w:hAnsi="Times New Roman" w:cs="Times New Roman"/>
          <w:sz w:val="24"/>
          <w:szCs w:val="24"/>
          <w:lang w:val="en-US"/>
        </w:rPr>
        <w:t>R</w:t>
      </w:r>
      <w:r w:rsidRPr="003F52D9">
        <w:rPr>
          <w:rFonts w:ascii="Times New Roman" w:hAnsi="Times New Roman" w:cs="Times New Roman"/>
          <w:sz w:val="24"/>
          <w:szCs w:val="24"/>
        </w:rPr>
        <w:t xml:space="preserve"> / </w:t>
      </w:r>
      <w:r w:rsidRPr="003F52D9">
        <w:rPr>
          <w:rFonts w:ascii="Times New Roman" w:hAnsi="Times New Roman" w:cs="Times New Roman"/>
          <w:sz w:val="24"/>
          <w:szCs w:val="24"/>
          <w:lang w:val="en-US"/>
        </w:rPr>
        <w:t>other</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companies</w:t>
      </w:r>
      <w:r w:rsidRPr="003F52D9">
        <w:rPr>
          <w:rFonts w:ascii="Times New Roman" w:hAnsi="Times New Roman" w:cs="Times New Roman"/>
          <w:sz w:val="24"/>
          <w:szCs w:val="24"/>
        </w:rPr>
        <w:t>;</w:t>
      </w:r>
    </w:p>
    <w:p w14:paraId="6840D606" w14:textId="5BA91DAD" w:rsidR="00510B9E" w:rsidRDefault="003F52D9" w:rsidP="008D2849">
      <w:pPr>
        <w:pStyle w:val="a3"/>
        <w:numPr>
          <w:ilvl w:val="0"/>
          <w:numId w:val="6"/>
        </w:numPr>
        <w:spacing w:after="0" w:line="240" w:lineRule="auto"/>
        <w:jc w:val="both"/>
        <w:rPr>
          <w:rFonts w:ascii="Times New Roman" w:hAnsi="Times New Roman" w:cs="Times New Roman"/>
          <w:sz w:val="24"/>
          <w:szCs w:val="24"/>
        </w:rPr>
      </w:pPr>
      <w:r w:rsidRPr="003F52D9">
        <w:rPr>
          <w:rFonts w:ascii="Times New Roman" w:hAnsi="Times New Roman" w:cs="Times New Roman"/>
          <w:sz w:val="24"/>
          <w:szCs w:val="24"/>
        </w:rPr>
        <w:t xml:space="preserve">Предоставление письма-подтверждения об отсутствии исков и претензий участника тендера к КТК-Р / других компаний по действующим или прекратившим свое действие обязательствам / </w:t>
      </w:r>
      <w:r w:rsidRPr="003F52D9">
        <w:rPr>
          <w:rFonts w:ascii="Times New Roman" w:hAnsi="Times New Roman" w:cs="Times New Roman"/>
          <w:sz w:val="24"/>
          <w:szCs w:val="24"/>
          <w:lang w:val="en-US"/>
        </w:rPr>
        <w:t>Submission</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of</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letter</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with</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confirmation</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of</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no</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bidder</w:t>
      </w:r>
      <w:r w:rsidRPr="003F52D9">
        <w:rPr>
          <w:rFonts w:ascii="Times New Roman" w:hAnsi="Times New Roman" w:cs="Times New Roman"/>
          <w:sz w:val="24"/>
          <w:szCs w:val="24"/>
        </w:rPr>
        <w:t>’</w:t>
      </w:r>
      <w:r w:rsidRPr="003F52D9">
        <w:rPr>
          <w:rFonts w:ascii="Times New Roman" w:hAnsi="Times New Roman" w:cs="Times New Roman"/>
          <w:sz w:val="24"/>
          <w:szCs w:val="24"/>
          <w:lang w:val="en-US"/>
        </w:rPr>
        <w:t>s</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legal</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actions</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and</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claims</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against</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CPC</w:t>
      </w:r>
      <w:r w:rsidRPr="003F52D9">
        <w:rPr>
          <w:rFonts w:ascii="Times New Roman" w:hAnsi="Times New Roman" w:cs="Times New Roman"/>
          <w:sz w:val="24"/>
          <w:szCs w:val="24"/>
        </w:rPr>
        <w:t>-</w:t>
      </w:r>
      <w:r w:rsidRPr="003F52D9">
        <w:rPr>
          <w:rFonts w:ascii="Times New Roman" w:hAnsi="Times New Roman" w:cs="Times New Roman"/>
          <w:sz w:val="24"/>
          <w:szCs w:val="24"/>
          <w:lang w:val="en-US"/>
        </w:rPr>
        <w:t>R</w:t>
      </w:r>
      <w:r w:rsidRPr="003F52D9">
        <w:rPr>
          <w:rFonts w:ascii="Times New Roman" w:hAnsi="Times New Roman" w:cs="Times New Roman"/>
          <w:sz w:val="24"/>
          <w:szCs w:val="24"/>
        </w:rPr>
        <w:t xml:space="preserve"> / </w:t>
      </w:r>
      <w:r w:rsidRPr="003F52D9">
        <w:rPr>
          <w:rFonts w:ascii="Times New Roman" w:hAnsi="Times New Roman" w:cs="Times New Roman"/>
          <w:sz w:val="24"/>
          <w:szCs w:val="24"/>
          <w:lang w:val="en-US"/>
        </w:rPr>
        <w:t>other</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companies</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under</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the</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current</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commitments</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or</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commitments</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that</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ceased</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to</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have</w:t>
      </w:r>
      <w:r w:rsidRPr="003F52D9">
        <w:rPr>
          <w:rFonts w:ascii="Times New Roman" w:hAnsi="Times New Roman" w:cs="Times New Roman"/>
          <w:sz w:val="24"/>
          <w:szCs w:val="24"/>
        </w:rPr>
        <w:t xml:space="preserve"> </w:t>
      </w:r>
      <w:r w:rsidRPr="003F52D9">
        <w:rPr>
          <w:rFonts w:ascii="Times New Roman" w:hAnsi="Times New Roman" w:cs="Times New Roman"/>
          <w:sz w:val="24"/>
          <w:szCs w:val="24"/>
          <w:lang w:val="en-US"/>
        </w:rPr>
        <w:t>effect</w:t>
      </w:r>
      <w:r w:rsidR="008D2849">
        <w:rPr>
          <w:rFonts w:ascii="Times New Roman" w:hAnsi="Times New Roman" w:cs="Times New Roman"/>
          <w:sz w:val="24"/>
          <w:szCs w:val="24"/>
        </w:rPr>
        <w:t>.</w:t>
      </w:r>
    </w:p>
    <w:p w14:paraId="01E45383" w14:textId="77777777" w:rsidR="00E23768" w:rsidRPr="008D2849" w:rsidRDefault="00E23768" w:rsidP="00E23768">
      <w:pPr>
        <w:pStyle w:val="a3"/>
        <w:spacing w:after="0" w:line="240" w:lineRule="auto"/>
        <w:ind w:left="1080"/>
        <w:jc w:val="both"/>
        <w:rPr>
          <w:rFonts w:ascii="Times New Roman" w:hAnsi="Times New Roman" w:cs="Times New Roman"/>
          <w:sz w:val="24"/>
          <w:szCs w:val="24"/>
        </w:rPr>
      </w:pPr>
    </w:p>
    <w:sectPr w:rsidR="00E23768" w:rsidRPr="008D2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AFB"/>
    <w:multiLevelType w:val="hybridMultilevel"/>
    <w:tmpl w:val="302C6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849279DC"/>
    <w:lvl w:ilvl="0">
      <w:start w:val="1"/>
      <w:numFmt w:val="decimal"/>
      <w:lvlText w:val="%1."/>
      <w:lvlJc w:val="left"/>
      <w:pPr>
        <w:ind w:left="720" w:hanging="360"/>
      </w:pPr>
      <w:rPr>
        <w:rFonts w:hint="default"/>
        <w:b/>
        <w:sz w:val="20"/>
        <w:szCs w:val="2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531526"/>
    <w:multiLevelType w:val="hybridMultilevel"/>
    <w:tmpl w:val="5DCE188A"/>
    <w:lvl w:ilvl="0" w:tplc="3DFC70F8">
      <w:start w:val="1"/>
      <w:numFmt w:val="decimal"/>
      <w:lvlText w:val="%1."/>
      <w:lvlJc w:val="left"/>
      <w:pPr>
        <w:ind w:left="720" w:hanging="360"/>
      </w:pPr>
      <w:rPr>
        <w:rFonts w:ascii="Arial" w:hAnsi="Arial" w:cs="Arial" w:hint="default"/>
        <w:i w:val="0"/>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E7F78"/>
    <w:multiLevelType w:val="hybridMultilevel"/>
    <w:tmpl w:val="01FEDF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34E3094"/>
    <w:multiLevelType w:val="hybridMultilevel"/>
    <w:tmpl w:val="21701504"/>
    <w:lvl w:ilvl="0" w:tplc="4B682D3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46A1B1C"/>
    <w:multiLevelType w:val="hybridMultilevel"/>
    <w:tmpl w:val="107E35C2"/>
    <w:lvl w:ilvl="0" w:tplc="C436F05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7256F22"/>
    <w:multiLevelType w:val="hybridMultilevel"/>
    <w:tmpl w:val="BEE62C9A"/>
    <w:lvl w:ilvl="0" w:tplc="39B400B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13D26BF"/>
    <w:multiLevelType w:val="hybridMultilevel"/>
    <w:tmpl w:val="642C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310272"/>
    <w:multiLevelType w:val="hybridMultilevel"/>
    <w:tmpl w:val="AE58F21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673BDD"/>
    <w:multiLevelType w:val="hybridMultilevel"/>
    <w:tmpl w:val="B3E8672A"/>
    <w:lvl w:ilvl="0" w:tplc="11D808B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9"/>
  </w:num>
  <w:num w:numId="6">
    <w:abstractNumId w:val="4"/>
  </w:num>
  <w:num w:numId="7">
    <w:abstractNumId w:val="3"/>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6C"/>
    <w:rsid w:val="000F471F"/>
    <w:rsid w:val="001E096E"/>
    <w:rsid w:val="0025003D"/>
    <w:rsid w:val="002B0622"/>
    <w:rsid w:val="00334CEB"/>
    <w:rsid w:val="003B366C"/>
    <w:rsid w:val="003F52D9"/>
    <w:rsid w:val="00407E56"/>
    <w:rsid w:val="00430CF7"/>
    <w:rsid w:val="00446D3F"/>
    <w:rsid w:val="0062796F"/>
    <w:rsid w:val="00640D3F"/>
    <w:rsid w:val="00665307"/>
    <w:rsid w:val="006A5940"/>
    <w:rsid w:val="00732EA2"/>
    <w:rsid w:val="008026EA"/>
    <w:rsid w:val="008611DE"/>
    <w:rsid w:val="008D2849"/>
    <w:rsid w:val="008D4224"/>
    <w:rsid w:val="0096410F"/>
    <w:rsid w:val="009A5675"/>
    <w:rsid w:val="009E75F6"/>
    <w:rsid w:val="00D10617"/>
    <w:rsid w:val="00D33E47"/>
    <w:rsid w:val="00E23768"/>
    <w:rsid w:val="00EB0706"/>
    <w:rsid w:val="00EB0E0A"/>
    <w:rsid w:val="00F06908"/>
    <w:rsid w:val="00F5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D5FF"/>
  <w15:docId w15:val="{7D1A5D23-5107-4F12-B9B0-4059652C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66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66C"/>
    <w:pPr>
      <w:ind w:left="720"/>
      <w:contextualSpacing/>
    </w:pPr>
  </w:style>
  <w:style w:type="character" w:styleId="a4">
    <w:name w:val="Hyperlink"/>
    <w:basedOn w:val="a0"/>
    <w:uiPriority w:val="99"/>
    <w:unhideWhenUsed/>
    <w:rsid w:val="003B366C"/>
    <w:rPr>
      <w:color w:val="0000FF" w:themeColor="hyperlink"/>
      <w:u w:val="single"/>
    </w:rPr>
  </w:style>
  <w:style w:type="paragraph" w:styleId="a5">
    <w:name w:val="header"/>
    <w:basedOn w:val="a"/>
    <w:link w:val="a6"/>
    <w:rsid w:val="003F52D9"/>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6">
    <w:name w:val="Верхний колонтитул Знак"/>
    <w:basedOn w:val="a0"/>
    <w:link w:val="a5"/>
    <w:rsid w:val="003F52D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BFA1A3-098C-48B6-AC93-CB9693E2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E13716-7BBB-4DDA-9B89-7D68366854E8}">
  <ds:schemaRefs>
    <ds:schemaRef ds:uri="http://schemas.microsoft.com/sharepoint/v3/contenttype/forms"/>
  </ds:schemaRefs>
</ds:datastoreItem>
</file>

<file path=customXml/itemProps3.xml><?xml version="1.0" encoding="utf-8"?>
<ds:datastoreItem xmlns:ds="http://schemas.openxmlformats.org/officeDocument/2006/customXml" ds:itemID="{4E558E9D-74E2-4576-AFDC-4ED8FC1F47F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836</Words>
  <Characters>4767</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CPC-R</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gilv0505</dc:creator>
  <cp:lastModifiedBy>evtu0415</cp:lastModifiedBy>
  <cp:revision>10</cp:revision>
  <dcterms:created xsi:type="dcterms:W3CDTF">2019-03-07T08:41:00Z</dcterms:created>
  <dcterms:modified xsi:type="dcterms:W3CDTF">2019-10-24T12:09:00Z</dcterms:modified>
</cp:coreProperties>
</file>